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320"/>
      </w:tblGrid>
      <w:tr w:rsidR="002F7F83" w:rsidRPr="002F7F83" w:rsidTr="002F7F83">
        <w:trPr>
          <w:trHeight w:val="2329"/>
        </w:trPr>
        <w:tc>
          <w:tcPr>
            <w:tcW w:w="4320" w:type="dxa"/>
          </w:tcPr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F83">
              <w:rPr>
                <w:rFonts w:ascii="Century Bash" w:eastAsia="Times New Roman" w:hAnsi="Century Bash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260BE94" wp14:editId="747C08F5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114300</wp:posOffset>
                  </wp:positionV>
                  <wp:extent cx="802640" cy="843280"/>
                  <wp:effectExtent l="0" t="0" r="0" b="0"/>
                  <wp:wrapNone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БАШKОРТОСТАН 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РЕСПУБЛИКАһ</w:t>
            </w:r>
            <w:proofErr w:type="gramStart"/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proofErr w:type="spellEnd"/>
            <w:proofErr w:type="gramEnd"/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СТEРЛЕБАШ РАЙОНЫ</w:t>
            </w:r>
          </w:p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 РАЙОНЫНЫҢ</w:t>
            </w:r>
          </w:p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Ай</w:t>
            </w:r>
            <w:proofErr w:type="gramEnd"/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ҘАРӘЛЕ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АУЫЛ СОВЕТЫ</w:t>
            </w:r>
          </w:p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АУЫЛ БИЛӘМӘҺЕ</w:t>
            </w:r>
          </w:p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СОВЕТЫЕ</w:t>
            </w:r>
          </w:p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F83">
              <w:rPr>
                <w:rFonts w:ascii="Century Bash" w:eastAsia="Times New Roman" w:hAnsi="Century Bash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08CFF" wp14:editId="59DE055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125095</wp:posOffset>
                      </wp:positionV>
                      <wp:extent cx="6743700" cy="0"/>
                      <wp:effectExtent l="36195" t="29845" r="30480" b="3683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.85pt" to="54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2327"/>
        <w:tblW w:w="0" w:type="auto"/>
        <w:tblLook w:val="04A0" w:firstRow="1" w:lastRow="0" w:firstColumn="1" w:lastColumn="0" w:noHBand="0" w:noVBand="1"/>
      </w:tblPr>
      <w:tblGrid>
        <w:gridCol w:w="3852"/>
      </w:tblGrid>
      <w:tr w:rsidR="002F7F83" w:rsidRPr="002F7F83" w:rsidTr="002F7F83">
        <w:trPr>
          <w:trHeight w:val="2343"/>
        </w:trPr>
        <w:tc>
          <w:tcPr>
            <w:tcW w:w="3852" w:type="dxa"/>
          </w:tcPr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РЕСПУБЛИКА БАШКОРТОСТАН</w:t>
            </w:r>
          </w:p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СОВЕТ СЕЛЬСКОГО ПОСЕЛЕНИЯ</w:t>
            </w:r>
          </w:p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АЙДАРАЛИНСКИЙ СЕЛЬСОВЕТ</w:t>
            </w:r>
          </w:p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СТЕРЛИБАШЕВСКИЙ РАЙОН</w:t>
            </w:r>
          </w:p>
          <w:p w:rsidR="002F7F83" w:rsidRPr="002F7F83" w:rsidRDefault="002F7F83" w:rsidP="002F7F83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F7F83" w:rsidRPr="002F7F83" w:rsidRDefault="002F7F83" w:rsidP="002F7F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F83" w:rsidRPr="002F7F83" w:rsidRDefault="002F7F83" w:rsidP="002F7F83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F8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Ҡ</w:t>
      </w:r>
      <w:r w:rsidRPr="002F7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АРАР</w:t>
      </w:r>
      <w:r w:rsidRPr="002F7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F7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F7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F7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РЕШЕНИЕ</w:t>
      </w:r>
    </w:p>
    <w:p w:rsidR="002F7F83" w:rsidRPr="002F7F83" w:rsidRDefault="002F7F83" w:rsidP="002F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«04»  апрель  2018 </w:t>
      </w:r>
      <w:proofErr w:type="spellStart"/>
      <w:r w:rsidRPr="002F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2F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№54-2                      «04» апреля  2018 года</w:t>
      </w:r>
      <w:r w:rsidRPr="002F7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F7F83" w:rsidRPr="002F7F83" w:rsidRDefault="002F7F83" w:rsidP="002F7F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</w:pPr>
      <w:r w:rsidRPr="002F7F8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</w:p>
    <w:p w:rsidR="002F7F83" w:rsidRPr="002F7F83" w:rsidRDefault="002F7F83" w:rsidP="002F7F83">
      <w:pPr>
        <w:tabs>
          <w:tab w:val="left" w:pos="3760"/>
          <w:tab w:val="center" w:pos="56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муниципальной целевой программе «Развитие  малого  и среднего предпринимательства в  сельском поселении  </w:t>
      </w:r>
      <w:proofErr w:type="spellStart"/>
      <w:r w:rsidRPr="002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Айдаралинский</w:t>
      </w:r>
      <w:proofErr w:type="spellEnd"/>
      <w:r w:rsidRPr="002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2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Стерлибашевский</w:t>
      </w:r>
      <w:proofErr w:type="spellEnd"/>
      <w:r w:rsidRPr="002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2018-2021 годы</w:t>
      </w:r>
      <w:r w:rsidRPr="002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F7F83" w:rsidRPr="002F7F83" w:rsidRDefault="002F7F83" w:rsidP="002F7F83">
      <w:pPr>
        <w:tabs>
          <w:tab w:val="left" w:pos="3760"/>
          <w:tab w:val="center" w:pos="56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F83" w:rsidRPr="002F7F83" w:rsidRDefault="002F7F83" w:rsidP="002F7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обеспечения благоприятных условий для развития малого и среднего предпринимательства на территории сельского поселения </w:t>
      </w:r>
      <w:proofErr w:type="spellStart"/>
      <w:r w:rsidRPr="002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Айдаралинский</w:t>
      </w:r>
      <w:proofErr w:type="spellEnd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 целях реализации пункта 28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 развитии</w:t>
      </w:r>
      <w:proofErr w:type="gramEnd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Российской Федерации» Совет сельского поселения </w:t>
      </w:r>
      <w:proofErr w:type="spellStart"/>
      <w:r w:rsidRPr="002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Айдаралинский</w:t>
      </w:r>
      <w:proofErr w:type="spellEnd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2F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F7F83" w:rsidRPr="002F7F83" w:rsidRDefault="002F7F83" w:rsidP="002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Утвердить прилагаемую муниципальную целевую программу «Развитие  малого  и  среднего   предпринимательства в сельском поселении </w:t>
      </w:r>
      <w:proofErr w:type="spellStart"/>
      <w:r w:rsidRPr="002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Айдаралинский</w:t>
      </w:r>
      <w:proofErr w:type="spellEnd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2018-2021 годы».</w:t>
      </w:r>
    </w:p>
    <w:p w:rsidR="002F7F83" w:rsidRPr="002F7F83" w:rsidRDefault="002F7F83" w:rsidP="002F7F8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1. Настоящее решение обнародовать в здании Администрации сельского поселения </w:t>
      </w:r>
      <w:proofErr w:type="spellStart"/>
      <w:r w:rsidRPr="002F7F83">
        <w:rPr>
          <w:rFonts w:ascii="Times New Roman" w:hAnsi="Times New Roman" w:cs="Times New Roman"/>
          <w:color w:val="000000"/>
          <w:sz w:val="24"/>
          <w:szCs w:val="24"/>
        </w:rPr>
        <w:t>Айдаралинский</w:t>
      </w:r>
      <w:proofErr w:type="spellEnd"/>
      <w:r w:rsidRPr="002F7F8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F7F83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2F7F8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Республика Башкортостан, </w:t>
      </w:r>
      <w:proofErr w:type="spellStart"/>
      <w:r w:rsidRPr="002F7F83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2F7F8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2F7F83">
        <w:rPr>
          <w:rFonts w:ascii="Times New Roman" w:hAnsi="Times New Roman" w:cs="Times New Roman"/>
          <w:sz w:val="24"/>
          <w:szCs w:val="24"/>
        </w:rPr>
        <w:t>Айдарали</w:t>
      </w:r>
      <w:proofErr w:type="spellEnd"/>
      <w:r w:rsidRPr="002F7F83">
        <w:rPr>
          <w:rFonts w:ascii="Times New Roman" w:hAnsi="Times New Roman" w:cs="Times New Roman"/>
          <w:sz w:val="24"/>
          <w:szCs w:val="24"/>
        </w:rPr>
        <w:t>, ул. Молодежная,47</w:t>
      </w:r>
    </w:p>
    <w:p w:rsidR="002F7F83" w:rsidRPr="002F7F83" w:rsidRDefault="002F7F83" w:rsidP="002F7F83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proofErr w:type="gramStart"/>
      <w:r w:rsidRPr="002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</w:t>
      </w:r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комиссию  по развитию предпринимательства, земельным вопросам, благоустройству и экологии и по социально-гуманитарным вопросам (председатель –  </w:t>
      </w:r>
      <w:proofErr w:type="spellStart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</w:t>
      </w:r>
      <w:proofErr w:type="spellEnd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И.Ф.)</w:t>
      </w:r>
    </w:p>
    <w:p w:rsidR="002F7F83" w:rsidRPr="002F7F83" w:rsidRDefault="002F7F83" w:rsidP="002F7F83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F83" w:rsidRPr="002F7F83" w:rsidRDefault="002F7F83" w:rsidP="002F7F83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С.М. Хакимов</w:t>
      </w:r>
    </w:p>
    <w:p w:rsidR="002F7F83" w:rsidRPr="002F7F83" w:rsidRDefault="002F7F83" w:rsidP="002F7F83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83" w:rsidRPr="002F7F83" w:rsidRDefault="002F7F83" w:rsidP="002F7F83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83" w:rsidRPr="002F7F83" w:rsidRDefault="002F7F83" w:rsidP="002F7F83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83" w:rsidRDefault="002F7F83" w:rsidP="002F7F83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83" w:rsidRDefault="002F7F83" w:rsidP="002F7F83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83" w:rsidRPr="002F7F83" w:rsidRDefault="002F7F83" w:rsidP="002F7F83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7F83" w:rsidRPr="002F7F83" w:rsidRDefault="002F7F83" w:rsidP="002F7F83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2F7F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F7F83" w:rsidRPr="002F7F83" w:rsidRDefault="002F7F83" w:rsidP="002F7F8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сельского поселения </w:t>
      </w:r>
      <w:proofErr w:type="spellStart"/>
      <w:r w:rsidRPr="002F7F83">
        <w:rPr>
          <w:rFonts w:ascii="Times New Roman" w:eastAsia="Times New Roman" w:hAnsi="Times New Roman" w:cs="Times New Roman"/>
          <w:sz w:val="20"/>
          <w:szCs w:val="20"/>
          <w:lang w:eastAsia="ru-RU"/>
        </w:rPr>
        <w:t>Айдаралинский</w:t>
      </w:r>
      <w:proofErr w:type="spellEnd"/>
      <w:r w:rsidRPr="002F7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2F7F83" w:rsidRPr="002F7F83" w:rsidRDefault="002F7F83" w:rsidP="002F7F8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2F7F8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Стерлибашевский</w:t>
      </w:r>
      <w:proofErr w:type="spellEnd"/>
      <w:r w:rsidRPr="002F7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  Республики Башкортостан</w:t>
      </w:r>
    </w:p>
    <w:p w:rsidR="002F7F83" w:rsidRPr="002F7F83" w:rsidRDefault="002F7F83" w:rsidP="002F7F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F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7F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7F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7F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7F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7F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7F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7F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7F83">
        <w:rPr>
          <w:rFonts w:ascii="Times New Roman" w:eastAsia="Times New Roman" w:hAnsi="Times New Roman" w:cs="Times New Roman"/>
          <w:sz w:val="20"/>
          <w:szCs w:val="20"/>
          <w:lang w:eastAsia="ru-RU"/>
        </w:rPr>
        <w:t>№54-2 от  04.04.2018 года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АЙДАРАЛИНСКИЙСЕЛЬСОВЕТ МУНИЦИПАЛЬНОГО РАЙОНА СТЕРЛИБАШЕВСКИЙ РАЙОН 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>НА 2018 - 2021 ГОДЫ»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0"/>
        <w:gridCol w:w="7361"/>
      </w:tblGrid>
      <w:tr w:rsidR="002F7F83" w:rsidRPr="002F7F83" w:rsidTr="002F7F83">
        <w:tc>
          <w:tcPr>
            <w:tcW w:w="2210" w:type="dxa"/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61" w:type="dxa"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развитие малого и среднего предпринимательства в сельском поселении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2018-2021 годы</w:t>
            </w:r>
          </w:p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83" w:rsidRPr="002F7F83" w:rsidTr="002F7F83">
        <w:tc>
          <w:tcPr>
            <w:tcW w:w="2210" w:type="dxa"/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7361" w:type="dxa"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83" w:rsidRPr="002F7F83" w:rsidTr="002F7F83">
        <w:tc>
          <w:tcPr>
            <w:tcW w:w="2210" w:type="dxa"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F7F83" w:rsidRPr="002F7F83" w:rsidTr="002F7F83">
        <w:tc>
          <w:tcPr>
            <w:tcW w:w="2210" w:type="dxa"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F7F83" w:rsidRPr="002F7F83" w:rsidTr="002F7F83">
        <w:tc>
          <w:tcPr>
            <w:tcW w:w="2210" w:type="dxa"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2F7F83" w:rsidRPr="002F7F83" w:rsidTr="002F7F83">
        <w:tc>
          <w:tcPr>
            <w:tcW w:w="2210" w:type="dxa"/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361" w:type="dxa"/>
          </w:tcPr>
          <w:p w:rsidR="002F7F83" w:rsidRPr="002F7F83" w:rsidRDefault="002F7F83" w:rsidP="002F7F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сельсовет;</w:t>
            </w:r>
          </w:p>
          <w:p w:rsidR="002F7F83" w:rsidRPr="002F7F83" w:rsidRDefault="002F7F83" w:rsidP="002F7F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поддержки малого и среднего предпринимательства на территории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сельсовет;</w:t>
            </w:r>
          </w:p>
          <w:p w:rsidR="002F7F83" w:rsidRPr="002F7F83" w:rsidRDefault="002F7F83" w:rsidP="002F7F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субъектов малого и среднего предпринимательства на территории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сельсовет;</w:t>
            </w:r>
          </w:p>
          <w:p w:rsidR="002F7F83" w:rsidRPr="002F7F83" w:rsidRDefault="002F7F83" w:rsidP="002F7F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конкурентоспособности субъектов малого и среднего предпринимательства на территории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сельсовет;</w:t>
            </w:r>
          </w:p>
          <w:p w:rsidR="002F7F83" w:rsidRPr="002F7F83" w:rsidRDefault="002F7F83" w:rsidP="002F7F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занятости и повышение уровня жизни населения </w:t>
            </w: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сельсовет;</w:t>
            </w:r>
          </w:p>
          <w:p w:rsidR="002F7F83" w:rsidRPr="002F7F83" w:rsidRDefault="002F7F83" w:rsidP="002F7F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позитивного образа малого и среднего предпринимательства в глазах населения сельского поселения </w:t>
            </w:r>
            <w:proofErr w:type="spellStart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Айдаралинский</w:t>
            </w:r>
            <w:proofErr w:type="spellEnd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2F7F83" w:rsidRPr="002F7F83" w:rsidTr="002F7F83">
        <w:tc>
          <w:tcPr>
            <w:tcW w:w="2210" w:type="dxa"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 годы</w:t>
            </w:r>
          </w:p>
        </w:tc>
      </w:tr>
      <w:tr w:rsidR="002F7F83" w:rsidRPr="002F7F83" w:rsidTr="002F7F83">
        <w:tc>
          <w:tcPr>
            <w:tcW w:w="2210" w:type="dxa"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программных мероприятий</w:t>
            </w:r>
          </w:p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1" w:type="dxa"/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2F7F83" w:rsidRPr="002F7F83" w:rsidTr="002F7F83">
        <w:tc>
          <w:tcPr>
            <w:tcW w:w="2210" w:type="dxa"/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61" w:type="dxa"/>
          </w:tcPr>
          <w:p w:rsidR="002F7F83" w:rsidRPr="002F7F83" w:rsidRDefault="002F7F83" w:rsidP="002F7F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субъектов малого и среднего предпринимательства на территории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сельсовет;</w:t>
            </w:r>
          </w:p>
          <w:p w:rsidR="002F7F83" w:rsidRPr="002F7F83" w:rsidRDefault="002F7F83" w:rsidP="002F7F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бюджетов различных уровней в результате расширения налогооблагаемой базы;</w:t>
            </w:r>
          </w:p>
          <w:p w:rsidR="002F7F83" w:rsidRPr="002F7F83" w:rsidRDefault="002F7F83" w:rsidP="002F7F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F83" w:rsidRPr="002F7F83" w:rsidRDefault="002F7F83" w:rsidP="002F7F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Насыщение товарного рынка конкурентоспособной продукцией и услугами местного производства;</w:t>
            </w:r>
          </w:p>
          <w:p w:rsidR="002F7F83" w:rsidRPr="002F7F83" w:rsidRDefault="002F7F83" w:rsidP="002F7F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F83" w:rsidRPr="002F7F83" w:rsidRDefault="002F7F83" w:rsidP="002F7F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рабочих мест</w:t>
            </w:r>
          </w:p>
        </w:tc>
      </w:tr>
      <w:tr w:rsidR="002F7F83" w:rsidRPr="002F7F83" w:rsidTr="002F7F83">
        <w:tc>
          <w:tcPr>
            <w:tcW w:w="2210" w:type="dxa"/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61" w:type="dxa"/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предоставляет сводную информацию о ходе выполнения мероприятий Программы в Совет депутатов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ежегодно к 1 марта года, следующего за </w:t>
            </w:r>
            <w:proofErr w:type="gram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     </w:t>
      </w:r>
      <w:r w:rsidRPr="002F7F83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>2. Основные цели и задачи, сроки реализации Программы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Основной целью настоящей Программы является улучшение условий для развития малого и среднего предпринимательства на территории сельского поселения </w:t>
      </w:r>
      <w:proofErr w:type="spellStart"/>
      <w:r w:rsidRPr="002F7F83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 w:rsidRPr="002F7F83">
        <w:rPr>
          <w:rFonts w:ascii="Times New Roman" w:hAnsi="Times New Roman" w:cs="Times New Roman"/>
          <w:sz w:val="24"/>
          <w:szCs w:val="24"/>
        </w:rPr>
        <w:t xml:space="preserve"> сельсовет, способствующих:</w:t>
      </w:r>
    </w:p>
    <w:p w:rsidR="002F7F83" w:rsidRPr="002F7F83" w:rsidRDefault="002F7F83" w:rsidP="002F7F83">
      <w:pPr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созданию условий для развития малого и среднего предпринимательства на территории сельского поселения </w:t>
      </w:r>
      <w:proofErr w:type="spellStart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2F7F83" w:rsidRPr="002F7F83" w:rsidRDefault="002F7F83" w:rsidP="002F7F83">
      <w:pPr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развитию инфраструктуры поддержки малого и среднего предпринимательства на территории сельского поселения </w:t>
      </w:r>
      <w:proofErr w:type="spellStart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2F7F83" w:rsidRPr="002F7F83" w:rsidRDefault="002F7F83" w:rsidP="002F7F83">
      <w:pPr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увеличению количества субъектов малого и среднего предпринимательства на территории сельского поселения </w:t>
      </w:r>
      <w:proofErr w:type="spellStart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2F7F83" w:rsidRPr="002F7F83" w:rsidRDefault="002F7F83" w:rsidP="002F7F83">
      <w:pPr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обеспечению конкурентоспособности субъектов малого и среднего предпринимательства на территории сельского поселения </w:t>
      </w:r>
      <w:proofErr w:type="spellStart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2F7F83" w:rsidRPr="002F7F83" w:rsidRDefault="002F7F83" w:rsidP="002F7F83">
      <w:pPr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обеспечению занятости и повышение уровня жизни населения сельского поселения </w:t>
      </w:r>
      <w:proofErr w:type="spellStart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2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- созданию позитивного образа малого и среднего предпринимательства в глазах населения сельского поселения </w:t>
      </w:r>
      <w:proofErr w:type="spellStart"/>
      <w:r w:rsidRPr="002F7F83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 w:rsidRPr="002F7F8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>Сроки реализации настоящей Программы: 2018-2021 годы.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F83" w:rsidRPr="002F7F83" w:rsidRDefault="002F7F83" w:rsidP="002F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Программе.</w:t>
      </w:r>
      <w:r w:rsidRPr="002F7F83">
        <w:rPr>
          <w:rFonts w:ascii="Times New Roman" w:hAnsi="Times New Roman" w:cs="Times New Roman"/>
          <w:sz w:val="24"/>
          <w:szCs w:val="24"/>
        </w:rPr>
        <w:tab/>
      </w:r>
      <w:r w:rsidRPr="002F7F83">
        <w:rPr>
          <w:rFonts w:ascii="Times New Roman" w:hAnsi="Times New Roman" w:cs="Times New Roman"/>
          <w:sz w:val="24"/>
          <w:szCs w:val="24"/>
        </w:rPr>
        <w:tab/>
      </w:r>
      <w:r w:rsidRPr="002F7F83">
        <w:rPr>
          <w:rFonts w:ascii="Times New Roman" w:hAnsi="Times New Roman" w:cs="Times New Roman"/>
          <w:sz w:val="24"/>
          <w:szCs w:val="24"/>
        </w:rPr>
        <w:tab/>
      </w:r>
    </w:p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F83" w:rsidRPr="002F7F83">
          <w:pgSz w:w="11906" w:h="16838"/>
          <w:pgMar w:top="567" w:right="386" w:bottom="1134" w:left="1701" w:header="708" w:footer="708" w:gutter="0"/>
          <w:cols w:space="720"/>
        </w:sectPr>
      </w:pPr>
    </w:p>
    <w:p w:rsidR="002F7F83" w:rsidRPr="002F7F83" w:rsidRDefault="002F7F83" w:rsidP="002F7F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F7F83">
        <w:rPr>
          <w:rFonts w:ascii="Calibri" w:hAnsi="Calibri"/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2F7F83">
        <w:rPr>
          <w:rFonts w:ascii="Calibri" w:hAnsi="Calibri"/>
          <w:sz w:val="18"/>
          <w:szCs w:val="18"/>
        </w:rPr>
        <w:t>ПРИЛОЖЕНИЕ</w:t>
      </w:r>
    </w:p>
    <w:p w:rsidR="002F7F83" w:rsidRPr="002F7F83" w:rsidRDefault="002F7F83" w:rsidP="002F7F83">
      <w:pPr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2F7F8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к  муниципальной   целевой   программе  «Развитие  малого   и  среднего</w:t>
      </w:r>
    </w:p>
    <w:p w:rsidR="002F7F83" w:rsidRPr="002F7F83" w:rsidRDefault="002F7F83" w:rsidP="002F7F83">
      <w:pPr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2F7F8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предпринимательства   в сельском   поселении  </w:t>
      </w:r>
      <w:proofErr w:type="spellStart"/>
      <w:r w:rsidRPr="002F7F83">
        <w:rPr>
          <w:rFonts w:ascii="Calibri" w:hAnsi="Calibri"/>
          <w:sz w:val="18"/>
          <w:szCs w:val="18"/>
        </w:rPr>
        <w:t>Айдаралинский</w:t>
      </w:r>
      <w:proofErr w:type="spellEnd"/>
      <w:r w:rsidRPr="002F7F83">
        <w:rPr>
          <w:rFonts w:ascii="Calibri" w:hAnsi="Calibri"/>
          <w:sz w:val="18"/>
          <w:szCs w:val="18"/>
        </w:rPr>
        <w:t xml:space="preserve"> сельсовет</w:t>
      </w:r>
    </w:p>
    <w:p w:rsidR="002F7F83" w:rsidRPr="002F7F83" w:rsidRDefault="002F7F83" w:rsidP="002F7F83">
      <w:pPr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2F7F8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муниципального района </w:t>
      </w:r>
      <w:proofErr w:type="spellStart"/>
      <w:r w:rsidRPr="002F7F83">
        <w:rPr>
          <w:rFonts w:ascii="Calibri" w:hAnsi="Calibri"/>
          <w:sz w:val="18"/>
          <w:szCs w:val="18"/>
        </w:rPr>
        <w:t>Стерлибашевский</w:t>
      </w:r>
      <w:proofErr w:type="spellEnd"/>
      <w:r w:rsidRPr="002F7F83">
        <w:rPr>
          <w:rFonts w:ascii="Calibri" w:hAnsi="Calibri"/>
          <w:sz w:val="18"/>
          <w:szCs w:val="18"/>
        </w:rPr>
        <w:t xml:space="preserve"> район Республики Башкортостан»</w:t>
      </w:r>
    </w:p>
    <w:p w:rsidR="002F7F83" w:rsidRPr="002F7F83" w:rsidRDefault="002F7F83" w:rsidP="002F7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F7F83" w:rsidRPr="002F7F83" w:rsidRDefault="002F7F83" w:rsidP="002F7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F8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</w:p>
    <w:p w:rsidR="002F7F83" w:rsidRPr="002F7F83" w:rsidRDefault="002F7F83" w:rsidP="002F7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F7F8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ПРОГРАММНЫХ МЕРОПРИЯТИЙ</w:t>
      </w:r>
    </w:p>
    <w:p w:rsidR="002F7F83" w:rsidRPr="002F7F83" w:rsidRDefault="002F7F83" w:rsidP="002F7F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165"/>
        <w:gridCol w:w="1440"/>
        <w:gridCol w:w="3083"/>
        <w:gridCol w:w="821"/>
        <w:gridCol w:w="742"/>
        <w:gridCol w:w="709"/>
        <w:gridCol w:w="709"/>
        <w:gridCol w:w="1980"/>
      </w:tblGrid>
      <w:tr w:rsidR="002F7F83" w:rsidRPr="002F7F83" w:rsidTr="002F7F83">
        <w:trPr>
          <w:trHeight w:val="9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F7F83" w:rsidRPr="002F7F83" w:rsidRDefault="002F7F83" w:rsidP="002F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7F83" w:rsidRPr="002F7F83" w:rsidRDefault="002F7F83" w:rsidP="002F7F83">
            <w:pP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Срок исполнения (годы)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2F7F83" w:rsidRPr="002F7F83" w:rsidRDefault="002F7F83" w:rsidP="002F7F83">
            <w:pPr>
              <w:jc w:val="right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2F7F83" w:rsidRPr="002F7F83" w:rsidTr="002F7F83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всего 1,0</w:t>
            </w:r>
          </w:p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F83" w:rsidRPr="002F7F83" w:rsidTr="002F7F83">
        <w:trPr>
          <w:trHeight w:val="30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F83" w:rsidRPr="002F7F83" w:rsidTr="002F7F8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проектов решений Совета депутатов сельского поселения</w:t>
            </w:r>
            <w:proofErr w:type="gramEnd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Айдаралинский</w:t>
            </w:r>
            <w:proofErr w:type="spellEnd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принятие правовых актов Администрации сельского поселения </w:t>
            </w:r>
            <w:proofErr w:type="spellStart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Айдаралинский</w:t>
            </w:r>
            <w:proofErr w:type="spellEnd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 вопросам малого и среднего предпринимательства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Айдаралинский</w:t>
            </w:r>
            <w:proofErr w:type="spellEnd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83" w:rsidRPr="002F7F83" w:rsidTr="002F7F8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развития малого и среднего предпринимательства на территории сельского поселения </w:t>
            </w:r>
            <w:proofErr w:type="spellStart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Айдаралинский</w:t>
            </w:r>
            <w:proofErr w:type="spellEnd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83" w:rsidRPr="002F7F83" w:rsidTr="002F7F8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информированию  </w:t>
            </w:r>
          </w:p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незащищенных слоев населения, безработных о перспективности ведения бизнеса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83" w:rsidRPr="002F7F83" w:rsidTr="002F7F8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субъектов малого и среднего предпринимательства на территории сельского поселения </w:t>
            </w:r>
            <w:proofErr w:type="spellStart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Айдаралинский</w:t>
            </w:r>
            <w:proofErr w:type="spellEnd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ежегодного конкурса «Предприниматель 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Айдаралинский</w:t>
            </w:r>
            <w:proofErr w:type="spellEnd"/>
            <w:r w:rsidRPr="002F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3" w:rsidRPr="002F7F83" w:rsidRDefault="002F7F83" w:rsidP="002F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 </w:t>
            </w:r>
            <w:proofErr w:type="spellStart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>Айдаралинский</w:t>
            </w:r>
            <w:proofErr w:type="spellEnd"/>
            <w:r w:rsidRPr="002F7F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2F7F83" w:rsidRPr="002F7F83" w:rsidRDefault="002F7F83" w:rsidP="002F7F8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F83" w:rsidRPr="002F7F83" w:rsidRDefault="002F7F83" w:rsidP="002F7F8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7F83" w:rsidRPr="002F7F83" w:rsidRDefault="002F7F83" w:rsidP="002F7F8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7F83" w:rsidRPr="002F7F83" w:rsidRDefault="002F7F83" w:rsidP="002F7F8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7F83" w:rsidRPr="002F7F83" w:rsidRDefault="002F7F83" w:rsidP="002F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9FC" w:rsidRDefault="007C09FC"/>
    <w:sectPr w:rsidR="007C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4C"/>
    <w:rsid w:val="002F7F83"/>
    <w:rsid w:val="00515B4C"/>
    <w:rsid w:val="007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3</cp:revision>
  <dcterms:created xsi:type="dcterms:W3CDTF">2018-04-13T07:10:00Z</dcterms:created>
  <dcterms:modified xsi:type="dcterms:W3CDTF">2018-04-13T07:10:00Z</dcterms:modified>
</cp:coreProperties>
</file>