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B" w:rsidRDefault="00B2447B" w:rsidP="00B2447B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B2447B" w:rsidTr="00430456">
        <w:trPr>
          <w:trHeight w:val="2329"/>
        </w:trPr>
        <w:tc>
          <w:tcPr>
            <w:tcW w:w="4068" w:type="dxa"/>
            <w:hideMark/>
          </w:tcPr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4B9C9593" wp14:editId="5123044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228600</wp:posOffset>
                  </wp:positionV>
                  <wp:extent cx="802640" cy="84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_Helver Bashkir" w:hAnsi="a_Helver Bashkir" w:cs="Times New Roman"/>
                <w:sz w:val="20"/>
              </w:rPr>
              <w:t xml:space="preserve">БАШKОРТОСТАН  </w:t>
            </w:r>
            <w:proofErr w:type="spellStart"/>
            <w:r>
              <w:rPr>
                <w:rFonts w:ascii="a_Helver Bashkir" w:hAnsi="a_Helver Bashkir" w:cs="Times New Roman"/>
                <w:sz w:val="20"/>
              </w:rPr>
              <w:t>РЕСПУБЛИКАһ</w:t>
            </w:r>
            <w:proofErr w:type="gramStart"/>
            <w:r>
              <w:rPr>
                <w:rFonts w:ascii="a_Helver Bashkir" w:hAnsi="a_Helver Bashkir" w:cs="Times New Roman"/>
                <w:sz w:val="20"/>
              </w:rPr>
              <w:t>Ы</w:t>
            </w:r>
            <w:proofErr w:type="spellEnd"/>
            <w:proofErr w:type="gramEnd"/>
            <w:r>
              <w:rPr>
                <w:rFonts w:ascii="a_Helver Bashkir" w:hAnsi="a_Helver Bashkir" w:cs="Times New Roman"/>
                <w:sz w:val="20"/>
              </w:rPr>
              <w:t xml:space="preserve"> СТEРЛЕБАШ РАЙОНЫ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МУНИЦИПАЛЬ РАЙОНЫНЫҢ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proofErr w:type="spellStart"/>
            <w:proofErr w:type="gramStart"/>
            <w:r>
              <w:rPr>
                <w:rFonts w:ascii="a_Helver Bashkir" w:hAnsi="a_Helver Bashkir" w:cs="Times New Roman"/>
                <w:sz w:val="20"/>
              </w:rPr>
              <w:t>Ай</w:t>
            </w:r>
            <w:proofErr w:type="gramEnd"/>
            <w:r>
              <w:rPr>
                <w:rFonts w:ascii="a_Helver Bashkir" w:hAnsi="a_Helver Bashkir" w:cs="Times New Roman"/>
                <w:sz w:val="20"/>
              </w:rPr>
              <w:t>ҘАРӘЛЕ</w:t>
            </w:r>
            <w:proofErr w:type="spellEnd"/>
            <w:r>
              <w:rPr>
                <w:rFonts w:ascii="a_Helver Bashkir" w:hAnsi="a_Helver Bashkir" w:cs="Times New Roman"/>
                <w:sz w:val="20"/>
              </w:rPr>
              <w:t xml:space="preserve"> АУЫЛ СОВЕТЫ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АУЫЛ БИЛӘМӘҺЕ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СОВЕТЫ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772B4" wp14:editId="66A8409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369570</wp:posOffset>
                      </wp:positionV>
                      <wp:extent cx="6743700" cy="0"/>
                      <wp:effectExtent l="0" t="19050" r="19050" b="3810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9.1pt" to="521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2447B" w:rsidRDefault="00B2447B" w:rsidP="00B2447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663"/>
      </w:tblGrid>
      <w:tr w:rsidR="00B2447B" w:rsidTr="00430456">
        <w:trPr>
          <w:trHeight w:val="1862"/>
        </w:trPr>
        <w:tc>
          <w:tcPr>
            <w:tcW w:w="3663" w:type="dxa"/>
          </w:tcPr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РЕСПУБЛИКА БАШКОРТОСТАН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СОВЕТ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СЕЛЬСКОГО ПОСЕЛЕНИЯ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АЙДАРАЛИНСКИЙ СЕЛЬСОВЕТ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МУНИЦИПАЛЬНОГО РАЙОНА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СТЕРЛИБАШЕВСКИЙ РАЙОН</w:t>
            </w: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</w:p>
          <w:p w:rsidR="00B2447B" w:rsidRDefault="00B2447B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</w:p>
        </w:tc>
      </w:tr>
    </w:tbl>
    <w:p w:rsidR="00B2447B" w:rsidRDefault="00B2447B" w:rsidP="00B2447B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КАРАР                                                                                                  РЕШЕНИЕ                                                                                                         </w:t>
      </w:r>
    </w:p>
    <w:p w:rsidR="00B2447B" w:rsidRDefault="00B2447B" w:rsidP="00B244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B2447B" w:rsidRDefault="00B2447B" w:rsidP="00B244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2447B" w:rsidRPr="00884BA5" w:rsidRDefault="00B2447B" w:rsidP="00B244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2447B" w:rsidRPr="00884BA5" w:rsidRDefault="00B2447B" w:rsidP="00B2447B">
      <w:pPr>
        <w:pStyle w:val="a4"/>
        <w:jc w:val="center"/>
        <w:rPr>
          <w:rFonts w:ascii="Times New Roman" w:hAnsi="Times New Roman" w:cs="Times New Roman"/>
          <w:b/>
        </w:rPr>
      </w:pPr>
      <w:r w:rsidRPr="00884BA5">
        <w:rPr>
          <w:rFonts w:ascii="Times New Roman" w:hAnsi="Times New Roman" w:cs="Times New Roman"/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Pr="00884BA5">
        <w:rPr>
          <w:rFonts w:ascii="Times New Roman" w:hAnsi="Times New Roman" w:cs="Times New Roman"/>
          <w:b/>
        </w:rPr>
        <w:t>Айдаралинский</w:t>
      </w:r>
      <w:proofErr w:type="spellEnd"/>
      <w:r w:rsidRPr="00884BA5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884BA5">
        <w:rPr>
          <w:rFonts w:ascii="Times New Roman" w:hAnsi="Times New Roman" w:cs="Times New Roman"/>
          <w:b/>
        </w:rPr>
        <w:t>Стерлибашевский</w:t>
      </w:r>
      <w:proofErr w:type="spellEnd"/>
      <w:r w:rsidRPr="00884BA5">
        <w:rPr>
          <w:rFonts w:ascii="Times New Roman" w:hAnsi="Times New Roman" w:cs="Times New Roman"/>
          <w:b/>
        </w:rPr>
        <w:t xml:space="preserve">  район Республики Башкортостан №54-4 от 04.04.2018 года «Об утверждении Положения о порядке организации и проведения публичных слушаний сельского поселения </w:t>
      </w:r>
      <w:proofErr w:type="spellStart"/>
      <w:r w:rsidRPr="00884BA5">
        <w:rPr>
          <w:rFonts w:ascii="Times New Roman" w:hAnsi="Times New Roman" w:cs="Times New Roman"/>
          <w:b/>
        </w:rPr>
        <w:t>Айдаралинский</w:t>
      </w:r>
      <w:proofErr w:type="spellEnd"/>
      <w:r w:rsidRPr="00884BA5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884BA5">
        <w:rPr>
          <w:rFonts w:ascii="Times New Roman" w:hAnsi="Times New Roman" w:cs="Times New Roman"/>
          <w:b/>
        </w:rPr>
        <w:t>Стерлибашевский</w:t>
      </w:r>
      <w:proofErr w:type="spellEnd"/>
      <w:r w:rsidRPr="00884BA5">
        <w:rPr>
          <w:rFonts w:ascii="Times New Roman" w:hAnsi="Times New Roman" w:cs="Times New Roman"/>
          <w:b/>
        </w:rPr>
        <w:t xml:space="preserve">  район Республики Башкортостан»</w:t>
      </w:r>
    </w:p>
    <w:p w:rsidR="00B2447B" w:rsidRPr="00884BA5" w:rsidRDefault="00B2447B" w:rsidP="00B244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2447B" w:rsidRPr="00672FFE" w:rsidRDefault="00B2447B" w:rsidP="00B2447B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2447B" w:rsidRPr="00672FFE" w:rsidRDefault="00B2447B" w:rsidP="00B2447B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72FFE">
        <w:rPr>
          <w:rFonts w:ascii="Times New Roman" w:eastAsiaTheme="minorHAnsi" w:hAnsi="Times New Roman" w:cs="Times New Roman"/>
          <w:lang w:eastAsia="en-US"/>
        </w:rPr>
        <w:t xml:space="preserve">            На основании Требования  прокурора </w:t>
      </w:r>
      <w:proofErr w:type="spellStart"/>
      <w:r w:rsidRPr="00672FFE">
        <w:rPr>
          <w:rFonts w:ascii="Times New Roman" w:eastAsiaTheme="minorHAnsi" w:hAnsi="Times New Roman" w:cs="Times New Roman"/>
          <w:lang w:eastAsia="en-US"/>
        </w:rPr>
        <w:t>Стерлибашевского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 района Республики Башкортостан от 30.03.2021 года №5-2-2021 об изменении нормативно правового акта с целью исключения выявленного </w:t>
      </w:r>
      <w:proofErr w:type="spellStart"/>
      <w:r w:rsidRPr="00672FFE">
        <w:rPr>
          <w:rFonts w:ascii="Times New Roman" w:eastAsiaTheme="minorHAnsi" w:hAnsi="Times New Roman" w:cs="Times New Roman"/>
          <w:lang w:eastAsia="en-US"/>
        </w:rPr>
        <w:t>коррупциогенного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фактора и приведения в соответствие с действующим законодательством Совет сельского поселения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Айдаралинский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Pr="00672FFE">
        <w:rPr>
          <w:rFonts w:ascii="Times New Roman" w:eastAsiaTheme="minorHAnsi" w:hAnsi="Times New Roman" w:cs="Times New Roman"/>
          <w:lang w:eastAsia="en-US"/>
        </w:rPr>
        <w:t>Стерлибашевский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 район Республики Башкортостан решил:</w:t>
      </w:r>
    </w:p>
    <w:p w:rsidR="00B2447B" w:rsidRPr="00672FFE" w:rsidRDefault="00B2447B" w:rsidP="00B2447B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72FFE">
        <w:rPr>
          <w:rFonts w:ascii="Times New Roman" w:eastAsiaTheme="minorHAnsi" w:hAnsi="Times New Roman" w:cs="Times New Roman"/>
          <w:lang w:eastAsia="en-US"/>
        </w:rPr>
        <w:t xml:space="preserve">     Внести изменения  в Положение о порядке организации и проведения публичных слушаний сельского поселения </w:t>
      </w:r>
      <w:proofErr w:type="spellStart"/>
      <w:r w:rsidRPr="00672FFE">
        <w:rPr>
          <w:rFonts w:ascii="Times New Roman" w:eastAsiaTheme="minorHAnsi" w:hAnsi="Times New Roman" w:cs="Times New Roman"/>
          <w:lang w:eastAsia="en-US"/>
        </w:rPr>
        <w:t>Айдаралинский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  сельсовет муниципального района </w:t>
      </w:r>
      <w:proofErr w:type="spellStart"/>
      <w:r w:rsidRPr="00672FFE">
        <w:rPr>
          <w:rFonts w:ascii="Times New Roman" w:eastAsiaTheme="minorHAnsi" w:hAnsi="Times New Roman" w:cs="Times New Roman"/>
          <w:lang w:eastAsia="en-US"/>
        </w:rPr>
        <w:t>Стерлибашевский</w:t>
      </w:r>
      <w:proofErr w:type="spellEnd"/>
      <w:r w:rsidRPr="00672FFE">
        <w:rPr>
          <w:rFonts w:ascii="Times New Roman" w:eastAsiaTheme="minorHAnsi" w:hAnsi="Times New Roman" w:cs="Times New Roman"/>
          <w:lang w:eastAsia="en-US"/>
        </w:rPr>
        <w:t xml:space="preserve">  район Республики Башкортостан следующего содержания:</w:t>
      </w:r>
    </w:p>
    <w:p w:rsidR="00B2447B" w:rsidRPr="00672FFE" w:rsidRDefault="00B2447B" w:rsidP="00B2447B">
      <w:pPr>
        <w:rPr>
          <w:rFonts w:ascii="Times New Roman" w:hAnsi="Times New Roman" w:cs="Times New Roman"/>
        </w:rPr>
      </w:pPr>
    </w:p>
    <w:p w:rsidR="00B2447B" w:rsidRPr="00E86FAC" w:rsidRDefault="00B2447B" w:rsidP="00B2447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</w:rPr>
      </w:pPr>
      <w:r w:rsidRPr="00E86FAC">
        <w:rPr>
          <w:rFonts w:ascii="Times New Roman" w:eastAsiaTheme="minorEastAsia" w:hAnsi="Times New Roman" w:cs="Times New Roman"/>
        </w:rPr>
        <w:t>1. в пункт 1.2 раздела 1 Положения  добавить:</w:t>
      </w:r>
    </w:p>
    <w:p w:rsidR="00B2447B" w:rsidRPr="00E86FAC" w:rsidRDefault="00B2447B" w:rsidP="00B2447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</w:rPr>
      </w:pPr>
      <w:proofErr w:type="gramStart"/>
      <w:r w:rsidRPr="00E86FAC">
        <w:rPr>
          <w:rFonts w:ascii="Times New Roman" w:hAnsi="Times New Roman" w:cs="Times New Roman"/>
          <w:color w:val="000000"/>
        </w:rPr>
        <w:t>-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E86FAC">
        <w:rPr>
          <w:rFonts w:ascii="Times New Roman" w:hAnsi="Times New Roman" w:cs="Times New Roman"/>
          <w:color w:val="000000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1" w:name="dst2107"/>
      <w:bookmarkEnd w:id="1"/>
      <w:proofErr w:type="gramStart"/>
      <w:r w:rsidRPr="00E86FAC">
        <w:rPr>
          <w:rFonts w:ascii="Times New Roman" w:hAnsi="Times New Roman" w:cs="Times New Roman"/>
          <w:color w:val="000000"/>
        </w:rPr>
        <w:t>-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E86F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86FAC">
        <w:rPr>
          <w:rFonts w:ascii="Times New Roman" w:hAnsi="Times New Roman" w:cs="Times New Roman"/>
          <w:color w:val="000000"/>
        </w:rPr>
        <w:t xml:space="preserve">подготовлены данные проекты, правообладатели находящихся в границах этой </w:t>
      </w:r>
      <w:r w:rsidRPr="00E86FAC">
        <w:rPr>
          <w:rFonts w:ascii="Times New Roman" w:hAnsi="Times New Roman" w:cs="Times New Roman"/>
          <w:color w:val="000000"/>
        </w:rPr>
        <w:lastRenderedPageBreak/>
        <w:t>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E86FAC">
        <w:rPr>
          <w:rFonts w:ascii="Times New Roman" w:hAnsi="Times New Roman" w:cs="Times New Roman"/>
          <w:color w:val="000000"/>
        </w:rPr>
        <w:t xml:space="preserve"> проекты, а в случае, предусмотренном </w:t>
      </w:r>
      <w:hyperlink r:id="rId6" w:anchor="dst2195" w:history="1">
        <w:r w:rsidRPr="00E86FAC">
          <w:rPr>
            <w:rFonts w:ascii="Times New Roman" w:hAnsi="Times New Roman" w:cs="Times New Roman"/>
            <w:color w:val="666699"/>
          </w:rPr>
          <w:t>частью 3 статьи 39</w:t>
        </w:r>
      </w:hyperlink>
      <w:r w:rsidRPr="00E86FAC">
        <w:rPr>
          <w:rFonts w:ascii="Times New Roman" w:hAnsi="Times New Roman" w:cs="Times New Roman"/>
          <w:color w:val="000000"/>
        </w:rPr>
        <w:t> 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2447B" w:rsidRPr="00E86FAC" w:rsidRDefault="00B2447B" w:rsidP="00B24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6FAC">
        <w:rPr>
          <w:rFonts w:ascii="Times New Roman" w:hAnsi="Times New Roman" w:cs="Times New Roman"/>
        </w:rPr>
        <w:t>2. Пункт 2.1 раздела 2 Положения заменить словами: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86FAC">
        <w:rPr>
          <w:rFonts w:ascii="Times New Roman" w:hAnsi="Times New Roman" w:cs="Times New Roman"/>
          <w:color w:val="000000"/>
        </w:rPr>
        <w:t>-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2" w:name="dst870"/>
      <w:bookmarkStart w:id="3" w:name="dst100328"/>
      <w:bookmarkEnd w:id="2"/>
      <w:bookmarkEnd w:id="3"/>
      <w:r w:rsidRPr="00E86FAC">
        <w:rPr>
          <w:rFonts w:ascii="Times New Roman" w:hAnsi="Times New Roman" w:cs="Times New Roman"/>
          <w:color w:val="000000"/>
        </w:rPr>
        <w:t>-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B2447B" w:rsidRPr="00E86FAC" w:rsidRDefault="00B2447B" w:rsidP="00B24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6FAC">
        <w:rPr>
          <w:rFonts w:ascii="Times New Roman" w:hAnsi="Times New Roman" w:cs="Times New Roman"/>
        </w:rPr>
        <w:t>3. Пункт 1.4 раздела 1 Положения заменить словами: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86FAC">
        <w:rPr>
          <w:rFonts w:ascii="Times New Roman" w:hAnsi="Times New Roman" w:cs="Times New Roman"/>
          <w:color w:val="000000"/>
        </w:rPr>
        <w:t xml:space="preserve"> На публичные слушания должны выноситься: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4" w:name="dst691"/>
      <w:bookmarkStart w:id="5" w:name="dst102"/>
      <w:bookmarkStart w:id="6" w:name="dst100330"/>
      <w:bookmarkEnd w:id="4"/>
      <w:bookmarkEnd w:id="5"/>
      <w:bookmarkEnd w:id="6"/>
      <w:proofErr w:type="gramStart"/>
      <w:r w:rsidRPr="00E86FAC">
        <w:rPr>
          <w:rFonts w:ascii="Times New Roman" w:hAnsi="Times New Roman" w:cs="Times New Roman"/>
          <w:color w:val="000000"/>
        </w:rPr>
        <w:t>-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anchor="dst0" w:history="1">
        <w:r w:rsidRPr="00E86FAC">
          <w:rPr>
            <w:rFonts w:ascii="Times New Roman" w:hAnsi="Times New Roman" w:cs="Times New Roman"/>
            <w:color w:val="666699"/>
          </w:rPr>
          <w:t>Конституции</w:t>
        </w:r>
      </w:hyperlink>
      <w:r w:rsidRPr="00E86FAC">
        <w:rPr>
          <w:rFonts w:ascii="Times New Roman" w:hAnsi="Times New Roman" w:cs="Times New Roman"/>
          <w:color w:val="000000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7" w:name="dst100331"/>
      <w:bookmarkEnd w:id="7"/>
      <w:r w:rsidRPr="00E86FAC">
        <w:rPr>
          <w:rFonts w:ascii="Times New Roman" w:hAnsi="Times New Roman" w:cs="Times New Roman"/>
          <w:color w:val="000000"/>
        </w:rPr>
        <w:t>- проект местного бюджета и отчет о его исполнении;</w:t>
      </w:r>
    </w:p>
    <w:p w:rsidR="00B2447B" w:rsidRPr="00E86FAC" w:rsidRDefault="00B2447B" w:rsidP="00B2447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8" w:name="dst772"/>
      <w:bookmarkEnd w:id="8"/>
      <w:r w:rsidRPr="00E86FAC">
        <w:rPr>
          <w:rFonts w:ascii="Times New Roman" w:hAnsi="Times New Roman" w:cs="Times New Roman"/>
          <w:color w:val="000000"/>
        </w:rPr>
        <w:t>-прое</w:t>
      </w:r>
      <w:proofErr w:type="gramStart"/>
      <w:r w:rsidRPr="00E86FAC">
        <w:rPr>
          <w:rFonts w:ascii="Times New Roman" w:hAnsi="Times New Roman" w:cs="Times New Roman"/>
          <w:color w:val="000000"/>
        </w:rPr>
        <w:t>кт стр</w:t>
      </w:r>
      <w:proofErr w:type="gramEnd"/>
      <w:r w:rsidRPr="00E86FAC">
        <w:rPr>
          <w:rFonts w:ascii="Times New Roman" w:hAnsi="Times New Roman" w:cs="Times New Roman"/>
          <w:color w:val="000000"/>
        </w:rPr>
        <w:t>атегии социально-экономического развития муниципального образования;</w:t>
      </w:r>
    </w:p>
    <w:p w:rsidR="00B2447B" w:rsidRPr="00E86FAC" w:rsidRDefault="00B2447B" w:rsidP="00B24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9" w:name="dst645"/>
      <w:bookmarkStart w:id="10" w:name="dst100333"/>
      <w:bookmarkEnd w:id="9"/>
      <w:bookmarkEnd w:id="10"/>
      <w:r w:rsidRPr="00E86FAC">
        <w:rPr>
          <w:rFonts w:ascii="Times New Roman" w:hAnsi="Times New Roman" w:cs="Times New Roman"/>
          <w:color w:val="000000"/>
        </w:rPr>
        <w:t xml:space="preserve">         -вопросы о преобразовании муниципального образования, за исключением случаев, если в соответствии со </w:t>
      </w:r>
      <w:hyperlink r:id="rId8" w:anchor="dst100105" w:history="1">
        <w:r w:rsidRPr="00E86FAC">
          <w:rPr>
            <w:rFonts w:ascii="Times New Roman" w:hAnsi="Times New Roman" w:cs="Times New Roman"/>
            <w:color w:val="666699"/>
          </w:rPr>
          <w:t>статьей 13</w:t>
        </w:r>
      </w:hyperlink>
      <w:r w:rsidRPr="00E86FAC">
        <w:rPr>
          <w:rFonts w:ascii="Times New Roman" w:hAnsi="Times New Roman" w:cs="Times New Roman"/>
          <w:color w:val="000000"/>
        </w:rPr>
        <w:t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2447B" w:rsidRPr="00E86FAC" w:rsidRDefault="00B2447B" w:rsidP="00B24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6FAC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proofErr w:type="gramStart"/>
      <w:r w:rsidRPr="00E86FAC">
        <w:rPr>
          <w:rFonts w:ascii="Times New Roman" w:hAnsi="Times New Roman" w:cs="Times New Roman"/>
          <w:color w:val="000000"/>
          <w:shd w:val="clear" w:color="auto" w:fill="FFFFFF"/>
        </w:rPr>
        <w:t>-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E86FA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E86FAC">
        <w:rPr>
          <w:rFonts w:ascii="Times New Roman" w:hAnsi="Times New Roman" w:cs="Times New Roman"/>
          <w:color w:val="000000"/>
          <w:shd w:val="clear" w:color="auto" w:fill="FFFFFF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</w:t>
      </w:r>
      <w:r w:rsidRPr="00E86FA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общественные обсуждения или публичные слушания, за исключением случаев, предусмотренных настоящим Кодексом</w:t>
      </w:r>
      <w:proofErr w:type="gramEnd"/>
      <w:r w:rsidRPr="00E86FAC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другими федеральными законами.</w:t>
      </w:r>
    </w:p>
    <w:p w:rsidR="00B2447B" w:rsidRPr="00E86FAC" w:rsidRDefault="00B2447B" w:rsidP="00B2447B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</w:rPr>
      </w:pPr>
      <w:r w:rsidRPr="00E86FAC">
        <w:rPr>
          <w:rFonts w:ascii="Times New Roman" w:eastAsiaTheme="minorEastAsia" w:hAnsi="Times New Roman" w:cs="Times New Roman"/>
        </w:rPr>
        <w:t>4. В пункте  2.2 раздела 2 Положения исключить  слова «</w:t>
      </w:r>
      <w:proofErr w:type="gramStart"/>
      <w:r w:rsidRPr="00E86FAC">
        <w:rPr>
          <w:rFonts w:ascii="Times New Roman" w:eastAsiaTheme="minorEastAsia" w:hAnsi="Times New Roman" w:cs="Times New Roman"/>
          <w:color w:val="000000"/>
          <w:shd w:val="clear" w:color="auto" w:fill="FFFFFF"/>
        </w:rPr>
        <w:t>обладающих</w:t>
      </w:r>
      <w:proofErr w:type="gramEnd"/>
      <w:r w:rsidRPr="00E86FAC">
        <w:rPr>
          <w:rFonts w:ascii="Times New Roman" w:eastAsiaTheme="minorEastAsia" w:hAnsi="Times New Roman" w:cs="Times New Roman"/>
          <w:color w:val="000000"/>
          <w:shd w:val="clear" w:color="auto" w:fill="FFFFFF"/>
        </w:rPr>
        <w:t xml:space="preserve"> избирательным правом».</w:t>
      </w:r>
    </w:p>
    <w:p w:rsidR="00B2447B" w:rsidRPr="00E86FAC" w:rsidRDefault="00B2447B" w:rsidP="00B2447B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</w:rPr>
      </w:pPr>
      <w:r w:rsidRPr="00E86FAC">
        <w:rPr>
          <w:rFonts w:ascii="Times New Roman" w:eastAsiaTheme="minorEastAsia" w:hAnsi="Times New Roman" w:cs="Times New Roman"/>
        </w:rPr>
        <w:t xml:space="preserve">5. Пункт </w:t>
      </w:r>
      <w:r w:rsidRPr="00E86FAC">
        <w:rPr>
          <w:rFonts w:ascii="Times New Roman" w:eastAsiaTheme="minorEastAsia" w:hAnsi="Times New Roman" w:cs="Times New Roman"/>
          <w:color w:val="000000"/>
        </w:rPr>
        <w:t>3.2.Положения заменить словами: «Состав, наименование и сроки формирования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</w:t>
      </w:r>
      <w:proofErr w:type="gramStart"/>
      <w:r w:rsidRPr="00E86FAC">
        <w:rPr>
          <w:rFonts w:ascii="Times New Roman" w:eastAsiaTheme="minorEastAsia" w:hAnsi="Times New Roman" w:cs="Times New Roman"/>
          <w:color w:val="000000"/>
        </w:rPr>
        <w:t>.»</w:t>
      </w:r>
      <w:proofErr w:type="gramEnd"/>
    </w:p>
    <w:p w:rsidR="00B2447B" w:rsidRPr="00E86FAC" w:rsidRDefault="00B2447B" w:rsidP="00B2447B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hd w:val="clear" w:color="auto" w:fill="FFFFFF"/>
        </w:rPr>
      </w:pPr>
      <w:r w:rsidRPr="00E86FAC">
        <w:rPr>
          <w:rFonts w:ascii="Times New Roman" w:eastAsiaTheme="minorEastAsia" w:hAnsi="Times New Roman" w:cs="Times New Roman"/>
          <w:color w:val="000000"/>
        </w:rPr>
        <w:t xml:space="preserve">6.   </w:t>
      </w:r>
      <w:proofErr w:type="gramStart"/>
      <w:r w:rsidRPr="00E86FAC">
        <w:rPr>
          <w:rFonts w:ascii="Times New Roman" w:eastAsiaTheme="minorEastAsia" w:hAnsi="Times New Roman" w:cs="Times New Roman"/>
          <w:color w:val="000000"/>
        </w:rPr>
        <w:t xml:space="preserve">Пункт </w:t>
      </w:r>
      <w:r w:rsidRPr="00E86FAC">
        <w:rPr>
          <w:rFonts w:ascii="Times New Roman" w:eastAsiaTheme="minorEastAsia" w:hAnsi="Times New Roman" w:cs="Times New Roman"/>
          <w:shd w:val="clear" w:color="auto" w:fill="FFFFFF"/>
        </w:rPr>
        <w:t>6.1. раздела 6 заменить словами «Предложения,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сроком не позднее 5 рабочих дней с момента поступления предложений, замечаний и поправок»</w:t>
      </w:r>
      <w:proofErr w:type="gramEnd"/>
    </w:p>
    <w:p w:rsidR="00B2447B" w:rsidRPr="00E86FAC" w:rsidRDefault="00B2447B" w:rsidP="00B2447B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hd w:val="clear" w:color="auto" w:fill="FFFFFF"/>
        </w:rPr>
      </w:pPr>
      <w:r w:rsidRPr="00E86FAC">
        <w:rPr>
          <w:rFonts w:ascii="Times New Roman" w:eastAsiaTheme="minorEastAsia" w:hAnsi="Times New Roman" w:cs="Times New Roman"/>
          <w:shd w:val="clear" w:color="auto" w:fill="FFFFFF"/>
        </w:rPr>
        <w:t>7.  Добавить раздел 17, п. 1  «Обработка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№152-ФЗ «О персональных данных»</w:t>
      </w:r>
    </w:p>
    <w:p w:rsidR="00B2447B" w:rsidRPr="00672FFE" w:rsidRDefault="00B2447B" w:rsidP="00B2447B">
      <w:pPr>
        <w:spacing w:after="200" w:line="276" w:lineRule="auto"/>
        <w:jc w:val="both"/>
        <w:rPr>
          <w:rFonts w:ascii="Times New Roman" w:eastAsiaTheme="minorEastAsia" w:hAnsi="Times New Roman" w:cs="Times New Roman"/>
          <w:shd w:val="clear" w:color="auto" w:fill="FFFFFF"/>
        </w:rPr>
      </w:pPr>
    </w:p>
    <w:p w:rsidR="00B2447B" w:rsidRPr="00672FFE" w:rsidRDefault="00B2447B" w:rsidP="00B2447B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672FFE">
        <w:rPr>
          <w:rFonts w:ascii="Times New Roman" w:eastAsiaTheme="minorEastAsia" w:hAnsi="Times New Roman" w:cs="Times New Roman"/>
          <w:color w:val="000000"/>
        </w:rPr>
        <w:t xml:space="preserve">Глава  сельского поселения                                           </w:t>
      </w:r>
      <w:r>
        <w:rPr>
          <w:rFonts w:ascii="Times New Roman" w:eastAsiaTheme="minorEastAsia" w:hAnsi="Times New Roman" w:cs="Times New Roman"/>
          <w:color w:val="000000"/>
        </w:rPr>
        <w:t xml:space="preserve">                      </w:t>
      </w:r>
      <w:r w:rsidRPr="00672FFE">
        <w:rPr>
          <w:rFonts w:ascii="Times New Roman" w:eastAsiaTheme="minorEastAsia" w:hAnsi="Times New Roman" w:cs="Times New Roman"/>
          <w:color w:val="000000"/>
        </w:rPr>
        <w:t xml:space="preserve"> Х.Х. </w:t>
      </w:r>
      <w:proofErr w:type="spellStart"/>
      <w:r w:rsidRPr="00672FFE">
        <w:rPr>
          <w:rFonts w:ascii="Times New Roman" w:eastAsiaTheme="minorEastAsia" w:hAnsi="Times New Roman" w:cs="Times New Roman"/>
          <w:color w:val="000000"/>
        </w:rPr>
        <w:t>Фаткуллин</w:t>
      </w:r>
      <w:proofErr w:type="spellEnd"/>
    </w:p>
    <w:p w:rsidR="00B2447B" w:rsidRPr="00672FFE" w:rsidRDefault="00B2447B" w:rsidP="00B24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447B" w:rsidRPr="00672FFE" w:rsidRDefault="00B2447B" w:rsidP="00B2447B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447B" w:rsidRPr="00672FFE" w:rsidRDefault="00B2447B" w:rsidP="00B2447B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447B" w:rsidRPr="00672FFE" w:rsidRDefault="00B2447B" w:rsidP="00B2447B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7"/>
    <w:rsid w:val="00491FAB"/>
    <w:rsid w:val="00A01867"/>
    <w:rsid w:val="00B20A92"/>
    <w:rsid w:val="00B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B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447B"/>
    <w:rPr>
      <w:sz w:val="24"/>
      <w:szCs w:val="24"/>
    </w:rPr>
  </w:style>
  <w:style w:type="paragraph" w:styleId="a4">
    <w:name w:val="No Spacing"/>
    <w:link w:val="a3"/>
    <w:qFormat/>
    <w:rsid w:val="00B2447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B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447B"/>
    <w:rPr>
      <w:sz w:val="24"/>
      <w:szCs w:val="24"/>
    </w:rPr>
  </w:style>
  <w:style w:type="paragraph" w:styleId="a4">
    <w:name w:val="No Spacing"/>
    <w:link w:val="a3"/>
    <w:qFormat/>
    <w:rsid w:val="00B244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039/8e7789f2a509dd82c4c382a19fb179e6162a2a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76/d43ae8ece00bbaa3bc825d04067c64adebeae28c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2021-06-03T10:22:00Z</dcterms:created>
  <dcterms:modified xsi:type="dcterms:W3CDTF">2021-06-03T10:23:00Z</dcterms:modified>
</cp:coreProperties>
</file>